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A9" w:rsidRPr="00322EA9" w:rsidRDefault="00322EA9" w:rsidP="00970694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322EA9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В весенний период лёд начинает таять и становится непрочным. Скреплённый ночным холодом, он ещё способен выдерживать небольшую нагрузку, но днём </w:t>
      </w:r>
      <w:r w:rsidR="00970694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он </w:t>
      </w:r>
      <w:r w:rsidRPr="00322EA9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быстро нагрева</w:t>
      </w:r>
      <w:r w:rsidR="00970694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ется</w:t>
      </w:r>
      <w:bookmarkStart w:id="0" w:name="_GoBack"/>
      <w:bookmarkEnd w:id="0"/>
      <w:r w:rsidRPr="00322EA9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322EA9" w:rsidRPr="00322EA9" w:rsidRDefault="00322EA9" w:rsidP="0032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1950" cy="3762375"/>
            <wp:effectExtent l="0" t="0" r="0" b="9525"/>
            <wp:docPr id="1" name="Рисунок 1" descr="Памятка «Опасность весеннего льда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«Опасность весеннего льда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A9" w:rsidRPr="00322EA9" w:rsidRDefault="00322EA9" w:rsidP="00322EA9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shd w:val="clear" w:color="auto" w:fill="FFFFFF"/>
          <w:lang w:eastAsia="ru-RU"/>
        </w:rPr>
        <w:t>Памятка «Опасность весеннего льда»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shd w:val="clear" w:color="auto" w:fill="FFFFFF"/>
          <w:lang w:eastAsia="ru-RU"/>
        </w:rPr>
        <w:t>Не выходите на весенний лёд!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322EA9" w:rsidRPr="00322EA9" w:rsidRDefault="00322EA9" w:rsidP="00322EA9">
      <w:pPr>
        <w:shd w:val="clear" w:color="auto" w:fill="FFFFFF"/>
        <w:spacing w:before="100" w:beforeAutospacing="1" w:after="100" w:afterAutospacing="1" w:line="359" w:lineRule="atLeast"/>
        <w:jc w:val="both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shd w:val="clear" w:color="auto" w:fill="FFFFFF"/>
          <w:lang w:eastAsia="ru-RU"/>
        </w:rPr>
        <w:t>Оказание помощи провалившемуся под лед</w:t>
      </w:r>
    </w:p>
    <w:p w:rsidR="00322EA9" w:rsidRPr="00322EA9" w:rsidRDefault="00322EA9" w:rsidP="00322EA9">
      <w:pPr>
        <w:shd w:val="clear" w:color="auto" w:fill="FFFFFF"/>
        <w:spacing w:after="100" w:afterAutospacing="1" w:line="359" w:lineRule="atLeast"/>
        <w:jc w:val="both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proofErr w:type="spellStart"/>
      <w:r w:rsidRPr="00322EA9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shd w:val="clear" w:color="auto" w:fill="FFFFFF"/>
          <w:lang w:eastAsia="ru-RU"/>
        </w:rPr>
        <w:lastRenderedPageBreak/>
        <w:t>Самоспасение</w:t>
      </w:r>
      <w:proofErr w:type="spellEnd"/>
      <w:r w:rsidRPr="00322EA9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shd w:val="clear" w:color="auto" w:fill="FFFFFF"/>
          <w:lang w:eastAsia="ru-RU"/>
        </w:rPr>
        <w:t>: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не поддавайтесь панике;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широко раскиньте руки, чтобы не погрузиться с головой в воду;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зовите на помощь;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одежду);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теплопотерь</w:t>
      </w:r>
      <w:proofErr w:type="spellEnd"/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 xml:space="preserve"> организма, а по некоторым данным, даже 75% приходится на ее долю;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 xml:space="preserve">добравшись до </w:t>
      </w:r>
      <w:proofErr w:type="spellStart"/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плавсредства</w:t>
      </w:r>
      <w:proofErr w:type="spellEnd"/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, надо немедленно раздеться, выжать намокшую одежду и снова надеть.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подходите к полынье очень осторожно, лучше подползти по-пластунски;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322EA9" w:rsidRPr="00322EA9" w:rsidRDefault="00322EA9" w:rsidP="00322EA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22EA9" w:rsidRPr="00322EA9" w:rsidRDefault="00322EA9" w:rsidP="00322EA9">
      <w:pPr>
        <w:shd w:val="clear" w:color="auto" w:fill="FFFFFF"/>
        <w:spacing w:after="100" w:afterAutospacing="1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33"/>
          <w:szCs w:val="33"/>
          <w:shd w:val="clear" w:color="auto" w:fill="FFFFFF"/>
          <w:lang w:eastAsia="ru-RU"/>
        </w:rPr>
        <w:t>Родители и педагоги!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322EA9" w:rsidRPr="00322EA9" w:rsidRDefault="00322EA9" w:rsidP="00322EA9">
      <w:pPr>
        <w:shd w:val="clear" w:color="auto" w:fill="FFFFFF"/>
        <w:spacing w:before="100" w:beforeAutospacing="1" w:after="100" w:afterAutospacing="1" w:line="359" w:lineRule="atLeast"/>
        <w:jc w:val="both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shd w:val="clear" w:color="auto" w:fill="FFFFFF"/>
          <w:lang w:eastAsia="ru-RU"/>
        </w:rPr>
        <w:t>Школьники! Не выходите на лед во время весеннего паводка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Не стойте на обрывистых и подмытых берегах - они могут обвалиться.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322EA9" w:rsidRPr="00322EA9" w:rsidRDefault="00322EA9" w:rsidP="00322EA9">
      <w:pPr>
        <w:shd w:val="clear" w:color="auto" w:fill="FFFFFF"/>
        <w:spacing w:before="100" w:beforeAutospacing="1" w:after="100" w:afterAutospacing="1" w:line="359" w:lineRule="atLeast"/>
        <w:jc w:val="both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shd w:val="clear" w:color="auto" w:fill="FFFFFF"/>
          <w:lang w:eastAsia="ru-RU"/>
        </w:rPr>
        <w:lastRenderedPageBreak/>
        <w:t>Будьте осторожны во время весеннего паводка и ледохода.</w:t>
      </w:r>
    </w:p>
    <w:p w:rsidR="00322EA9" w:rsidRPr="00322EA9" w:rsidRDefault="00322EA9" w:rsidP="00322EA9">
      <w:pPr>
        <w:shd w:val="clear" w:color="auto" w:fill="FFFFFF"/>
        <w:spacing w:after="100" w:afterAutospacing="1" w:line="359" w:lineRule="atLeast"/>
        <w:jc w:val="both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shd w:val="clear" w:color="auto" w:fill="FFFFFF"/>
          <w:lang w:eastAsia="ru-RU"/>
        </w:rPr>
        <w:t>Не подвергайте свою жизнь опасности!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Памятка «О безопасности на льду в весенний период»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Ребята! Лед на реках и озерах подтаивает и становится слабым. Пребывание на таком льду опасно для человека. Учащимся школы переходить водоемы весной, играть на льду строго запрещается!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Ознакомьтесь с памяткой и соблюдайте технику безопасности.</w:t>
      </w:r>
    </w:p>
    <w:p w:rsidR="00322EA9" w:rsidRPr="00322EA9" w:rsidRDefault="00322EA9" w:rsidP="00322EA9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shd w:val="clear" w:color="auto" w:fill="FFFFFF"/>
          <w:lang w:eastAsia="ru-RU"/>
        </w:rPr>
        <w:t>Меры безопасности на льду весной, в период паводка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Нужно знать, что 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 Толщина льда должна быть для одиноких пешеходов не менее 5 см, для групп людей - не менее 7 см.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shd w:val="clear" w:color="auto" w:fill="FFFFFF"/>
          <w:lang w:eastAsia="ru-RU"/>
        </w:rPr>
        <w:t>Учащимся школы переходить водоемы весной строго запрещается!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shd w:val="clear" w:color="auto" w:fill="FFFFFF"/>
          <w:lang w:eastAsia="ru-RU"/>
        </w:rPr>
        <w:t>Помните, что весенний лед – капкан для вступившего на него!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Особенно недопустимы игры на льду в период вскрытия рек. Прыгать с льдины на льдину, удаляться от берега очень опасно.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322EA9" w:rsidRPr="00322EA9" w:rsidRDefault="00322EA9" w:rsidP="00322EA9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shd w:val="clear" w:color="auto" w:fill="FFFFFF"/>
          <w:lang w:eastAsia="ru-RU"/>
        </w:rPr>
        <w:t>Меры безопасности во время весеннего половодья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lastRenderedPageBreak/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shd w:val="clear" w:color="auto" w:fill="FFFFFF"/>
          <w:lang w:eastAsia="ru-RU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shd w:val="clear" w:color="auto" w:fill="FFFFFF"/>
          <w:lang w:eastAsia="ru-RU"/>
        </w:rPr>
        <w:t>Осторожно: паводок!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 xml:space="preserve">В период половодья, особенно в тех населенных пунктах, где возможно подтопление, необходимо постоянно </w:t>
      </w:r>
      <w:r w:rsidR="00140BF3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наблюдать за водным объектом</w:t>
      </w: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, так как большая вода может прибыть неожиданно. Заранее провести мероприятия по мерам безопасности (запастись необходимыми продуктами питания, одеждой, питьевой водой и т.п.; собрать необходимые документы (паспорт, свидетельство о рождении) в одно место и упаковать их в целлофан).</w:t>
      </w:r>
    </w:p>
    <w:p w:rsidR="00322EA9" w:rsidRPr="00322EA9" w:rsidRDefault="00322EA9" w:rsidP="00322EA9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shd w:val="clear" w:color="auto" w:fill="FFFFFF"/>
          <w:lang w:eastAsia="ru-RU"/>
        </w:rPr>
        <w:t>Правила поведения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shd w:val="clear" w:color="auto" w:fill="FFFFFF"/>
          <w:lang w:eastAsia="ru-RU"/>
        </w:rPr>
        <w:t>Если Вы провалились</w:t>
      </w:r>
      <w:r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shd w:val="clear" w:color="auto" w:fill="FFFFFF"/>
          <w:lang w:eastAsia="ru-RU"/>
        </w:rPr>
        <w:t xml:space="preserve"> </w:t>
      </w: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 xml:space="preserve">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</w:t>
      </w:r>
      <w:proofErr w:type="spellStart"/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лѐд</w:t>
      </w:r>
      <w:proofErr w:type="spellEnd"/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shd w:val="clear" w:color="auto" w:fill="FFFFFF"/>
          <w:lang w:eastAsia="ru-RU"/>
        </w:rPr>
        <w:t>Если на ваших глазах провалился человек</w:t>
      </w:r>
      <w:r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shd w:val="clear" w:color="auto" w:fill="FFFFFF"/>
          <w:lang w:eastAsia="ru-RU"/>
        </w:rPr>
        <w:t xml:space="preserve"> </w:t>
      </w: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медицинскую помощь или доставить в лечебное учреждение.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shd w:val="clear" w:color="auto" w:fill="FFFFFF"/>
          <w:lang w:eastAsia="ru-RU"/>
        </w:rPr>
        <w:t xml:space="preserve">Если вы не один, </w:t>
      </w: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lastRenderedPageBreak/>
        <w:t>Снимите с пострадавшего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парника.</w:t>
      </w:r>
    </w:p>
    <w:p w:rsidR="00322EA9" w:rsidRDefault="00322EA9" w:rsidP="00322EA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shd w:val="clear" w:color="auto" w:fill="FFFFFF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shd w:val="clear" w:color="auto" w:fill="FFFFFF"/>
          <w:lang w:eastAsia="ru-RU"/>
        </w:rPr>
        <w:t>ШКОЛЬНИКИ!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Не выходите на лед во время весеннего паводка. Не катайтесь на самодельных плотах, досках, бревнах и плавающих льдинах. Не прыгайте с одной льдины на другую. Не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 Не подходите близко к заторам, плотам, запрудам, не устраивайте игр в этих местах. Не подходите близко к ямам, котловинам, канализационным люкам и колодцам. Особую осторожность необходимо проявлять в местах выхода на поверхность камыша, кустов, травы, родников, быстрого течения на руслах и впадения в водоёмы ручьев. Если всё-таки по неосторожности провалитесь под лёд, не теряйте присутствия духа. Немедленно раскиньте руки, чтобы удержаться ими на поверхности льда. Не барахтайтесь в воде, хватаясь за кромку льда, это приведёт к напрасной потере сил. Старайтесь лечь грудью на кромку льда, выбросив вперёд руки, или повернуться на спину и закинуть руки назад. Взобравшись на лёд, двигайтесь лёжа, пока не выберетесь из опасного места. Школьники, будьте осторожны во время весеннего паводка и ледохода. Не подвергайте свою жизнь опасности!</w:t>
      </w:r>
    </w:p>
    <w:p w:rsidR="00322EA9" w:rsidRPr="00322EA9" w:rsidRDefault="00322EA9" w:rsidP="00322EA9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shd w:val="clear" w:color="auto" w:fill="FFFFFF"/>
          <w:lang w:eastAsia="ru-RU"/>
        </w:rPr>
        <w:t>Если вам необходима помощь спасателей, незамедлительно сообщите об этом по телефону экстренной службы спасения:</w:t>
      </w:r>
    </w:p>
    <w:p w:rsidR="00322EA9" w:rsidRPr="00322EA9" w:rsidRDefault="00322EA9" w:rsidP="00322EA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EA9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«112» - единый для набора со всех операторов мобильной связи.</w:t>
      </w:r>
    </w:p>
    <w:p w:rsidR="005905E8" w:rsidRDefault="00970694"/>
    <w:sectPr w:rsidR="0059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3947"/>
    <w:multiLevelType w:val="multilevel"/>
    <w:tmpl w:val="0C5E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CA"/>
    <w:rsid w:val="00140BF3"/>
    <w:rsid w:val="00322EA9"/>
    <w:rsid w:val="00970694"/>
    <w:rsid w:val="00BA7BCA"/>
    <w:rsid w:val="00D13310"/>
    <w:rsid w:val="00F5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A766"/>
  <w15:chartTrackingRefBased/>
  <w15:docId w15:val="{21C89AEF-8BB0-473E-9DB6-C3BA1D08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2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2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22EA9"/>
    <w:rPr>
      <w:b/>
      <w:bCs/>
    </w:rPr>
  </w:style>
  <w:style w:type="paragraph" w:styleId="a4">
    <w:name w:val="Normal (Web)"/>
    <w:basedOn w:val="a"/>
    <w:uiPriority w:val="99"/>
    <w:semiHidden/>
    <w:unhideWhenUsed/>
    <w:rsid w:val="0032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2024-03-11T09:41:00Z</dcterms:created>
  <dcterms:modified xsi:type="dcterms:W3CDTF">2024-03-11T09:47:00Z</dcterms:modified>
</cp:coreProperties>
</file>